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34528442" w:edGrp="everyone"/>
              <w:r w:rsidR="00DB16ED">
                <w:rPr>
                  <w:rFonts w:asciiTheme="majorHAnsi" w:hAnsiTheme="majorHAnsi"/>
                  <w:sz w:val="20"/>
                  <w:szCs w:val="20"/>
                </w:rPr>
                <w:t xml:space="preserve">NHP15 </w:t>
              </w:r>
              <w:bookmarkStart w:id="0" w:name="_GoBack"/>
              <w:bookmarkEnd w:id="0"/>
              <w:r w:rsidR="00DB16ED" w:rsidRPr="00DB16ED">
                <w:rPr>
                  <w:rFonts w:asciiTheme="majorHAnsi" w:hAnsiTheme="majorHAnsi"/>
                  <w:sz w:val="20"/>
                  <w:szCs w:val="20"/>
                </w:rPr>
                <w:t>(2014)</w:t>
              </w:r>
              <w:permEnd w:id="43452844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94741490" w:edGrp="everyone"/>
    <w:p w:rsidR="00AF3758" w:rsidRPr="00592A95" w:rsidRDefault="0004311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209474149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58946274" w:edGrp="everyone"/>
    <w:p w:rsidR="00AF3758" w:rsidRPr="00592A95" w:rsidRDefault="0004311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5894627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132234671" w:edGrp="everyone"/>
          <w:p w:rsidR="00AF3758" w:rsidRPr="00592A95" w:rsidRDefault="0004311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2132234671"/>
            <w:r w:rsidR="00AF3758" w:rsidRPr="00592A95">
              <w:rPr>
                <w:rFonts w:asciiTheme="majorHAnsi" w:hAnsiTheme="majorHAnsi" w:cs="Arial"/>
                <w:b/>
                <w:sz w:val="20"/>
                <w:szCs w:val="20"/>
              </w:rPr>
              <w:t xml:space="preserve">New Course  or </w:t>
            </w:r>
            <w:permStart w:id="539453057"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3945305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04311C"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697698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976985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1336075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360757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04311C"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139492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394920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1333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33398"/>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04311C"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5448088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48088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0280779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807795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04311C"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779040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79040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5737132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371324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04311C"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0484084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84084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992336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23363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04311C"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350741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0741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7212598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125980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04311C"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7706643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706643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8957041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570412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04311C"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7400377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00377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9772899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728993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04311C"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282608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82608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316230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162307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609179857" w:edGrp="everyone" w:displacedByCustomXml="prev"/>
        <w:p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3202</w:t>
          </w:r>
          <w:r w:rsidR="004332E6">
            <w:t xml:space="preserve"> </w:t>
          </w:r>
        </w:p>
        <w:permEnd w:id="60917985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90451819" w:edGrp="everyone" w:displacedByCustomXml="prev"/>
        <w:p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w:t>
          </w:r>
          <w:r w:rsidR="00565487">
            <w:rPr>
              <w:rFonts w:asciiTheme="majorHAnsi" w:hAnsiTheme="majorHAnsi" w:cs="Arial"/>
              <w:sz w:val="20"/>
              <w:szCs w:val="20"/>
            </w:rPr>
            <w:t>ing Equipment</w:t>
          </w:r>
          <w:r>
            <w:rPr>
              <w:rFonts w:asciiTheme="majorHAnsi" w:hAnsiTheme="majorHAnsi" w:cs="Arial"/>
              <w:sz w:val="20"/>
              <w:szCs w:val="20"/>
            </w:rPr>
            <w:t xml:space="preserve"> I</w:t>
          </w:r>
        </w:p>
        <w:permEnd w:id="179045181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30634101"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3063410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8954114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89541147"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1864263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864263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88810253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8810253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3240931" w:edGrp="everyone" w:displacedByCustomXml="prev"/>
        <w:p w:rsidR="00AF68E8" w:rsidRDefault="00E701E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w:t>
          </w:r>
          <w:r w:rsidR="00565487">
            <w:rPr>
              <w:rFonts w:cs="Shruti"/>
              <w:sz w:val="20"/>
              <w:szCs w:val="20"/>
            </w:rPr>
            <w:t>overs the components, operation and purpose of imaging equipment</w:t>
          </w:r>
          <w:r w:rsidR="00C85022">
            <w:rPr>
              <w:rFonts w:cs="Shruti"/>
              <w:sz w:val="20"/>
              <w:szCs w:val="20"/>
            </w:rPr>
            <w:t>.</w:t>
          </w:r>
          <w:proofErr w:type="gramEnd"/>
          <w:r w:rsidR="00C85022">
            <w:rPr>
              <w:rFonts w:cs="Shruti"/>
              <w:sz w:val="20"/>
              <w:szCs w:val="20"/>
            </w:rPr>
            <w:t xml:space="preserve"> </w:t>
          </w:r>
          <w:r w:rsidR="00565487">
            <w:rPr>
              <w:rFonts w:cs="Shruti"/>
              <w:sz w:val="20"/>
              <w:szCs w:val="20"/>
            </w:rPr>
            <w:t>The devices included in this study are image-intensified and digital fluoroscopy, automatic exposure control, image recording</w:t>
          </w:r>
          <w:r w:rsidR="00446B4B">
            <w:rPr>
              <w:rFonts w:cs="Shruti"/>
              <w:sz w:val="20"/>
              <w:szCs w:val="20"/>
            </w:rPr>
            <w:t xml:space="preserve"> options, laser readers, and mobile imaging.</w:t>
          </w:r>
          <w:r w:rsidR="00565487">
            <w:rPr>
              <w:rFonts w:cs="Shruti"/>
              <w:sz w:val="20"/>
              <w:szCs w:val="20"/>
            </w:rPr>
            <w:t xml:space="preserve"> </w:t>
          </w:r>
          <w:r w:rsidR="00464440">
            <w:rPr>
              <w:rFonts w:ascii="Shruti" w:hAnsi="Shruti" w:cs="Shruti"/>
            </w:rPr>
            <w:t xml:space="preserve"> </w:t>
          </w:r>
        </w:p>
        <w:permEnd w:id="20324093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476154875"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w:t>
          </w:r>
          <w:r w:rsidR="000E06AB">
            <w:rPr>
              <w:rFonts w:asciiTheme="majorHAnsi" w:hAnsiTheme="majorHAnsi" w:cs="Arial"/>
              <w:sz w:val="20"/>
              <w:szCs w:val="20"/>
            </w:rPr>
            <w:t>m and successful completion of all previous RAD courses.</w:t>
          </w:r>
          <w:proofErr w:type="gramEnd"/>
        </w:p>
        <w:permEnd w:id="147615487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796007746"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p>
        <w:permEnd w:id="79600774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738161555" w:edGrp="everyone" w:displacedByCustomXml="prev"/>
        <w:p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73816155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948787987"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04311C"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94878798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76374414"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117637441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780493931" w:edGrp="everyone"/>
          <w:r w:rsidR="00FA5CFE">
            <w:rPr>
              <w:rFonts w:asciiTheme="majorHAnsi" w:hAnsiTheme="majorHAnsi" w:cs="Arial"/>
              <w:sz w:val="20"/>
              <w:szCs w:val="20"/>
            </w:rPr>
            <w:t>No</w:t>
          </w:r>
          <w:permEnd w:id="178049393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259890436"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5989043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441612042" w:edGrp="everyone"/>
              <w:r w:rsidR="00446B4B">
                <w:rPr>
                  <w:rFonts w:asciiTheme="majorHAnsi" w:hAnsiTheme="majorHAnsi" w:cs="Arial"/>
                  <w:sz w:val="20"/>
                  <w:szCs w:val="20"/>
                </w:rPr>
                <w:t>Ye</w:t>
              </w:r>
              <w:r w:rsidR="00FA5CFE">
                <w:rPr>
                  <w:rFonts w:asciiTheme="majorHAnsi" w:hAnsiTheme="majorHAnsi" w:cs="Arial"/>
                  <w:sz w:val="20"/>
                  <w:szCs w:val="20"/>
                </w:rPr>
                <w:t>s</w:t>
              </w:r>
              <w:permEnd w:id="44161204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36842351"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446B4B">
            <w:rPr>
              <w:rFonts w:asciiTheme="majorHAnsi" w:hAnsiTheme="majorHAnsi" w:cs="Arial"/>
              <w:sz w:val="20"/>
              <w:szCs w:val="20"/>
            </w:rPr>
            <w:t>3202 will replace part of the material in RT 2122 and RT 3212</w:t>
          </w:r>
          <w:r w:rsidR="003B4F01">
            <w:rPr>
              <w:rFonts w:asciiTheme="majorHAnsi" w:hAnsiTheme="majorHAnsi" w:cs="Arial"/>
              <w:sz w:val="20"/>
              <w:szCs w:val="20"/>
            </w:rPr>
            <w:t>.</w:t>
          </w:r>
          <w:r w:rsidR="00446B4B">
            <w:rPr>
              <w:rFonts w:asciiTheme="majorHAnsi" w:hAnsiTheme="majorHAnsi" w:cs="Arial"/>
              <w:sz w:val="20"/>
              <w:szCs w:val="20"/>
            </w:rPr>
            <w:t xml:space="preserve"> The latest technology is new course content</w:t>
          </w:r>
          <w:r w:rsidR="00464440">
            <w:rPr>
              <w:rFonts w:asciiTheme="majorHAnsi" w:hAnsiTheme="majorHAnsi" w:cs="Arial"/>
              <w:sz w:val="20"/>
              <w:szCs w:val="20"/>
            </w:rPr>
            <w:t>.</w:t>
          </w:r>
        </w:p>
        <w:permEnd w:id="3684235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816261230" w:edGrp="everyone"/>
          <w:r w:rsidR="002F60DD">
            <w:rPr>
              <w:rFonts w:asciiTheme="majorHAnsi" w:hAnsiTheme="majorHAnsi" w:cs="Arial"/>
              <w:sz w:val="20"/>
              <w:szCs w:val="20"/>
            </w:rPr>
            <w:t>No</w:t>
          </w:r>
          <w:permEnd w:id="81626123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54081898" w:edGrp="everyone"/>
          <w:r w:rsidR="002F60DD">
            <w:rPr>
              <w:rFonts w:asciiTheme="majorHAnsi" w:hAnsiTheme="majorHAnsi" w:cs="Arial"/>
              <w:sz w:val="20"/>
              <w:szCs w:val="20"/>
            </w:rPr>
            <w:t>No</w:t>
          </w:r>
          <w:permEnd w:id="85408189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13447583"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1344758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358299424" w:edGrp="everyone" w:displacedByCustomXml="prev"/>
        <w:p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 xml:space="preserve">must be able to understand the </w:t>
          </w:r>
          <w:r w:rsidR="00EA2D94">
            <w:rPr>
              <w:rFonts w:asciiTheme="majorHAnsi" w:hAnsiTheme="majorHAnsi" w:cs="Shruti"/>
              <w:sz w:val="20"/>
              <w:szCs w:val="20"/>
            </w:rPr>
            <w:t>specifics of imaging equipment as well as recording equipment, including the components, purpose, safe operation and application</w:t>
          </w:r>
          <w:r>
            <w:rPr>
              <w:rFonts w:asciiTheme="majorHAnsi" w:hAnsiTheme="majorHAnsi" w:cs="Shruti"/>
              <w:sz w:val="20"/>
              <w:szCs w:val="20"/>
            </w:rPr>
            <w:t>.</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List the components and function of the components of an image intensifier.</w:t>
          </w:r>
        </w:p>
        <w:p w:rsidR="00EA2D94" w:rsidRDefault="00EA2D94"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Explain the image intensification process. </w:t>
          </w:r>
        </w:p>
        <w:p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w:t>
          </w:r>
          <w:r w:rsidR="00EA2D94">
            <w:rPr>
              <w:rFonts w:asciiTheme="majorHAnsi" w:hAnsiTheme="majorHAnsi" w:cs="Shruti"/>
              <w:sz w:val="20"/>
              <w:szCs w:val="20"/>
            </w:rPr>
            <w:t xml:space="preserve">the types of </w:t>
          </w:r>
          <w:r w:rsidR="0037455F">
            <w:rPr>
              <w:rFonts w:asciiTheme="majorHAnsi" w:hAnsiTheme="majorHAnsi" w:cs="Shruti"/>
              <w:sz w:val="20"/>
              <w:szCs w:val="20"/>
            </w:rPr>
            <w:t>analog and digital fluoroscopy imaging and recording</w:t>
          </w:r>
          <w:r w:rsidR="00EA2D94">
            <w:rPr>
              <w:rFonts w:asciiTheme="majorHAnsi" w:hAnsiTheme="majorHAnsi" w:cs="Shruti"/>
              <w:sz w:val="20"/>
              <w:szCs w:val="20"/>
            </w:rPr>
            <w:t xml:space="preserve"> components.</w:t>
          </w:r>
        </w:p>
        <w:p w:rsidR="00C856C6" w:rsidRDefault="00EA2D94"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Detail the components</w:t>
          </w:r>
          <w:r w:rsidR="0037455F">
            <w:rPr>
              <w:rFonts w:asciiTheme="majorHAnsi" w:hAnsiTheme="majorHAnsi" w:cs="Shruti"/>
              <w:sz w:val="20"/>
              <w:szCs w:val="20"/>
            </w:rPr>
            <w:t xml:space="preserve">, operation, application, and limitations </w:t>
          </w:r>
          <w:r>
            <w:rPr>
              <w:rFonts w:asciiTheme="majorHAnsi" w:hAnsiTheme="majorHAnsi" w:cs="Shruti"/>
              <w:sz w:val="20"/>
              <w:szCs w:val="20"/>
            </w:rPr>
            <w:t>of automatic exposure control (AEC) devices</w:t>
          </w:r>
          <w:r w:rsidR="00C856C6">
            <w:rPr>
              <w:rFonts w:asciiTheme="majorHAnsi" w:hAnsiTheme="majorHAnsi" w:cs="Shruti"/>
              <w:sz w:val="20"/>
              <w:szCs w:val="20"/>
            </w:rPr>
            <w:t>.</w:t>
          </w:r>
        </w:p>
        <w:p w:rsidR="0037455F"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37455F">
            <w:rPr>
              <w:rFonts w:asciiTheme="majorHAnsi" w:hAnsiTheme="majorHAnsi" w:cs="Shruti"/>
              <w:sz w:val="20"/>
              <w:szCs w:val="20"/>
            </w:rPr>
            <w:t>Evaluate</w:t>
          </w:r>
          <w:r w:rsidR="00EA2D94" w:rsidRPr="0037455F">
            <w:rPr>
              <w:rFonts w:asciiTheme="majorHAnsi" w:hAnsiTheme="majorHAnsi" w:cs="Shruti"/>
              <w:sz w:val="20"/>
              <w:szCs w:val="20"/>
            </w:rPr>
            <w:t xml:space="preserve"> AEC-acquired images for</w:t>
          </w:r>
          <w:r w:rsidR="0037455F" w:rsidRPr="0037455F">
            <w:rPr>
              <w:rFonts w:asciiTheme="majorHAnsi" w:hAnsiTheme="majorHAnsi" w:cs="Shruti"/>
              <w:sz w:val="20"/>
              <w:szCs w:val="20"/>
            </w:rPr>
            <w:t xml:space="preserve"> </w:t>
          </w:r>
          <w:r w:rsidR="00EA2D94" w:rsidRPr="0037455F">
            <w:rPr>
              <w:rFonts w:asciiTheme="majorHAnsi" w:hAnsiTheme="majorHAnsi" w:cs="Shruti"/>
              <w:sz w:val="20"/>
              <w:szCs w:val="20"/>
            </w:rPr>
            <w:t>causes of errors</w:t>
          </w:r>
        </w:p>
        <w:p w:rsidR="00EA2D94" w:rsidRPr="0037455F" w:rsidRDefault="0037455F"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Identify </w:t>
          </w:r>
          <w:r w:rsidR="0057228E" w:rsidRPr="0037455F">
            <w:rPr>
              <w:rFonts w:asciiTheme="majorHAnsi" w:hAnsiTheme="majorHAnsi" w:cs="Shruti"/>
              <w:sz w:val="20"/>
              <w:szCs w:val="20"/>
            </w:rPr>
            <w:t>corrective actions</w:t>
          </w:r>
          <w:r>
            <w:rPr>
              <w:rFonts w:asciiTheme="majorHAnsi" w:hAnsiTheme="majorHAnsi" w:cs="Shruti"/>
              <w:sz w:val="20"/>
              <w:szCs w:val="20"/>
            </w:rPr>
            <w:t xml:space="preserve"> for image errors</w:t>
          </w:r>
          <w:r w:rsidR="0057228E" w:rsidRPr="0037455F">
            <w:rPr>
              <w:rFonts w:asciiTheme="majorHAnsi" w:hAnsiTheme="majorHAnsi" w:cs="Shruti"/>
              <w:sz w:val="20"/>
              <w:szCs w:val="20"/>
            </w:rPr>
            <w:t xml:space="preserve"> due to the misuse of AEC devices.</w:t>
          </w:r>
        </w:p>
        <w:p w:rsidR="0057228E" w:rsidRDefault="0057228E"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Compare and contrast the types of mobile radiographic and fluoroscopic equipment.</w:t>
          </w:r>
        </w:p>
        <w:p w:rsidR="00CA00FE" w:rsidRPr="0037455F" w:rsidRDefault="0057228E" w:rsidP="008E1909">
          <w:pPr>
            <w:pStyle w:val="ListParagraph"/>
            <w:numPr>
              <w:ilvl w:val="0"/>
              <w:numId w:val="4"/>
            </w:numPr>
            <w:tabs>
              <w:tab w:val="left" w:pos="360"/>
              <w:tab w:val="left" w:pos="720"/>
            </w:tabs>
            <w:spacing w:after="0" w:line="240" w:lineRule="auto"/>
            <w:rPr>
              <w:rFonts w:asciiTheme="majorHAnsi" w:hAnsiTheme="majorHAnsi"/>
              <w:sz w:val="20"/>
              <w:szCs w:val="20"/>
            </w:rPr>
          </w:pPr>
          <w:r w:rsidRPr="0057228E">
            <w:rPr>
              <w:rFonts w:asciiTheme="majorHAnsi" w:hAnsiTheme="majorHAnsi" w:cs="Shruti"/>
              <w:sz w:val="20"/>
              <w:szCs w:val="20"/>
            </w:rPr>
            <w:t>Explain the proper operation and application of mobile imaging equipment.</w:t>
          </w:r>
        </w:p>
        <w:p w:rsidR="0037455F" w:rsidRPr="0037455F"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Discuss digital image display and quality management systems.</w:t>
          </w:r>
        </w:p>
        <w:p w:rsidR="0037455F" w:rsidRPr="0057228E" w:rsidRDefault="0037455F" w:rsidP="008E1909">
          <w:pPr>
            <w:pStyle w:val="ListParagraph"/>
            <w:numPr>
              <w:ilvl w:val="0"/>
              <w:numId w:val="4"/>
            </w:numPr>
            <w:tabs>
              <w:tab w:val="left" w:pos="360"/>
              <w:tab w:val="left" w:pos="720"/>
            </w:tabs>
            <w:spacing w:after="0" w:line="240" w:lineRule="auto"/>
            <w:rPr>
              <w:rFonts w:asciiTheme="majorHAnsi" w:hAnsiTheme="majorHAnsi"/>
              <w:sz w:val="20"/>
              <w:szCs w:val="20"/>
            </w:rPr>
          </w:pPr>
          <w:r>
            <w:rPr>
              <w:rFonts w:asciiTheme="majorHAnsi" w:hAnsiTheme="majorHAnsi" w:cs="Shruti"/>
              <w:sz w:val="20"/>
              <w:szCs w:val="20"/>
            </w:rPr>
            <w:t>Detail digital image management systems including components, operation and purpose.</w:t>
          </w:r>
        </w:p>
        <w:p w:rsidR="00547433" w:rsidRDefault="0004311C" w:rsidP="00547433">
          <w:pPr>
            <w:tabs>
              <w:tab w:val="left" w:pos="360"/>
              <w:tab w:val="left" w:pos="720"/>
            </w:tabs>
            <w:spacing w:after="0" w:line="240" w:lineRule="auto"/>
            <w:rPr>
              <w:rFonts w:asciiTheme="majorHAnsi" w:hAnsiTheme="majorHAnsi" w:cs="Arial"/>
              <w:sz w:val="20"/>
              <w:szCs w:val="20"/>
            </w:rPr>
          </w:pPr>
        </w:p>
        <w:permEnd w:id="35829942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0958707"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6095870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707882231"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70788223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831036543"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83103654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06912755" w:edGrp="everyone" w:displacedByCustomXml="prev"/>
        <w:p w:rsidR="0037455F" w:rsidRDefault="0037455F" w:rsidP="0037455F">
          <w:r>
            <w:rPr>
              <w:rFonts w:asciiTheme="majorHAnsi" w:hAnsiTheme="majorHAnsi" w:cs="Arial"/>
              <w:sz w:val="20"/>
              <w:szCs w:val="20"/>
            </w:rPr>
            <w:t xml:space="preserve">Weeks 1-2:  </w:t>
          </w:r>
          <w:r w:rsidR="00E905F1">
            <w:t>AEC -</w:t>
          </w:r>
          <w:r>
            <w:t xml:space="preserve"> equipment, types, operation</w:t>
          </w:r>
        </w:p>
        <w:p w:rsidR="0037455F" w:rsidRDefault="0037455F" w:rsidP="0037455F">
          <w:r>
            <w:t xml:space="preserve">Weeks 3-4: </w:t>
          </w:r>
          <w:r w:rsidRPr="00E936B6">
            <w:t>AEC</w:t>
          </w:r>
          <w:r>
            <w:t xml:space="preserve"> errors -recognition on images, causes, corrective actions</w:t>
          </w:r>
        </w:p>
        <w:p w:rsidR="0037455F" w:rsidRDefault="0037455F" w:rsidP="0037455F">
          <w:r>
            <w:t>Week 5: Review and assessment</w:t>
          </w:r>
        </w:p>
        <w:p w:rsidR="0037455F" w:rsidRDefault="0037455F" w:rsidP="0037455F">
          <w:r>
            <w:t>Weeks 6-7: Image-intensified fluoroscopy – digital and analog</w:t>
          </w:r>
        </w:p>
        <w:p w:rsidR="0037455F" w:rsidRDefault="0037455F" w:rsidP="0037455F">
          <w:r>
            <w:t>Weeks 8-9: Mobile imaging – equipment, types, operation</w:t>
          </w:r>
        </w:p>
        <w:p w:rsidR="0037455F" w:rsidRDefault="0037455F" w:rsidP="0037455F">
          <w:r>
            <w:t>Week 10: Review and assessment</w:t>
          </w:r>
        </w:p>
        <w:p w:rsidR="0037455F" w:rsidRDefault="0037455F" w:rsidP="0037455F">
          <w:r>
            <w:t xml:space="preserve">Weeks 11-12: Digital image display - laser readers, monitors, QM </w:t>
          </w:r>
        </w:p>
        <w:p w:rsidR="0037455F" w:rsidRDefault="0037455F" w:rsidP="0037455F">
          <w:r>
            <w:t>Weeks 13-14: Digital image management systems – RIS, HIS, and PACS</w:t>
          </w:r>
        </w:p>
        <w:p w:rsidR="0037455F" w:rsidRDefault="0037455F" w:rsidP="0037455F">
          <w:r>
            <w:t>Week 15: Comprehensive review and assessment</w:t>
          </w:r>
        </w:p>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90691275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03069908"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40306990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1813464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course content will be enhance</w:t>
          </w:r>
          <w:r w:rsidR="00034CB4">
            <w:rPr>
              <w:rFonts w:asciiTheme="majorHAnsi" w:hAnsiTheme="majorHAnsi" w:cs="Arial"/>
              <w:sz w:val="20"/>
              <w:szCs w:val="20"/>
            </w:rPr>
            <w:t>d and supplemented</w:t>
          </w:r>
          <w:r w:rsidR="00E905F1">
            <w:rPr>
              <w:rFonts w:asciiTheme="majorHAnsi" w:hAnsiTheme="majorHAnsi" w:cs="Arial"/>
              <w:sz w:val="20"/>
              <w:szCs w:val="20"/>
            </w:rPr>
            <w:t xml:space="preserve"> with internet resources.</w:t>
          </w:r>
          <w:r>
            <w:rPr>
              <w:rFonts w:asciiTheme="majorHAnsi" w:hAnsiTheme="majorHAnsi" w:cs="Arial"/>
              <w:sz w:val="20"/>
              <w:szCs w:val="20"/>
            </w:rPr>
            <w:t xml:space="preserve">  There will be supplemental reading</w:t>
          </w:r>
          <w:r w:rsidR="006A489B">
            <w:rPr>
              <w:rFonts w:asciiTheme="majorHAnsi" w:hAnsiTheme="majorHAnsi" w:cs="Arial"/>
              <w:sz w:val="20"/>
              <w:szCs w:val="20"/>
            </w:rPr>
            <w:t xml:space="preserve"> and required </w:t>
          </w:r>
          <w:r w:rsidR="00E905F1">
            <w:rPr>
              <w:rFonts w:asciiTheme="majorHAnsi" w:hAnsiTheme="majorHAnsi" w:cs="Arial"/>
              <w:sz w:val="20"/>
              <w:szCs w:val="20"/>
            </w:rPr>
            <w:t>pre-lecture preparation assignments</w:t>
          </w:r>
          <w:r>
            <w:rPr>
              <w:rFonts w:asciiTheme="majorHAnsi" w:hAnsiTheme="majorHAnsi" w:cs="Arial"/>
              <w:sz w:val="20"/>
              <w:szCs w:val="20"/>
            </w:rPr>
            <w:t>.  .</w:t>
          </w:r>
        </w:p>
        <w:permEnd w:id="131813464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2783868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4278386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640575371" w:edGrp="everyone" w:displacedByCustomXml="prev"/>
        <w:p w:rsidR="00547433" w:rsidRDefault="0037455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have the opportunity to </w:t>
          </w:r>
          <w:r w:rsidR="002065FB">
            <w:rPr>
              <w:rFonts w:asciiTheme="majorHAnsi" w:hAnsiTheme="majorHAnsi" w:cs="Arial"/>
              <w:sz w:val="20"/>
              <w:szCs w:val="20"/>
            </w:rPr>
            <w:t xml:space="preserve">obtain </w:t>
          </w:r>
          <w:r>
            <w:rPr>
              <w:rFonts w:asciiTheme="majorHAnsi" w:hAnsiTheme="majorHAnsi" w:cs="Arial"/>
              <w:sz w:val="20"/>
              <w:szCs w:val="20"/>
            </w:rPr>
            <w:t xml:space="preserve">functional </w:t>
          </w:r>
          <w:r w:rsidR="002065FB">
            <w:rPr>
              <w:rFonts w:asciiTheme="majorHAnsi" w:hAnsiTheme="majorHAnsi" w:cs="Arial"/>
              <w:sz w:val="20"/>
              <w:szCs w:val="20"/>
            </w:rPr>
            <w:t xml:space="preserve">knowledge </w:t>
          </w:r>
          <w:r>
            <w:rPr>
              <w:rFonts w:asciiTheme="majorHAnsi" w:hAnsiTheme="majorHAnsi" w:cs="Arial"/>
              <w:sz w:val="20"/>
              <w:szCs w:val="20"/>
            </w:rPr>
            <w:t xml:space="preserve">and clinical thinking skills </w:t>
          </w:r>
          <w:r w:rsidR="002065FB">
            <w:rPr>
              <w:rFonts w:asciiTheme="majorHAnsi" w:hAnsiTheme="majorHAnsi" w:cs="Arial"/>
              <w:sz w:val="20"/>
              <w:szCs w:val="20"/>
            </w:rPr>
            <w:t xml:space="preserve">of the </w:t>
          </w:r>
          <w:r>
            <w:rPr>
              <w:rFonts w:asciiTheme="majorHAnsi" w:hAnsiTheme="majorHAnsi" w:cs="Arial"/>
              <w:sz w:val="20"/>
              <w:szCs w:val="20"/>
            </w:rPr>
            <w:t xml:space="preserve">various types of imaging equipment which will be applied in actual clinical experiences. </w:t>
          </w:r>
        </w:p>
        <w:permEnd w:id="164057537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6021978"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sidRPr="00252857">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w:t>
          </w:r>
          <w:proofErr w:type="spellStart"/>
          <w:r>
            <w:rPr>
              <w:rFonts w:asciiTheme="majorHAnsi" w:hAnsiTheme="majorHAnsi" w:cs="Arial"/>
              <w:sz w:val="20"/>
              <w:szCs w:val="20"/>
            </w:rPr>
            <w:t>Bushong</w:t>
          </w:r>
          <w:proofErr w:type="spellEnd"/>
          <w:r>
            <w:rPr>
              <w:rFonts w:asciiTheme="majorHAnsi" w:hAnsiTheme="majorHAnsi" w:cs="Arial"/>
              <w:sz w:val="20"/>
              <w:szCs w:val="20"/>
            </w:rPr>
            <w:t>, 10</w:t>
          </w:r>
          <w:r w:rsidRPr="002065FB">
            <w:rPr>
              <w:rFonts w:asciiTheme="majorHAnsi" w:hAnsiTheme="majorHAnsi" w:cs="Arial"/>
              <w:sz w:val="20"/>
              <w:szCs w:val="20"/>
              <w:vertAlign w:val="superscript"/>
            </w:rPr>
            <w:t>th</w:t>
          </w:r>
          <w:r>
            <w:rPr>
              <w:rFonts w:asciiTheme="majorHAnsi" w:hAnsiTheme="majorHAnsi" w:cs="Arial"/>
              <w:sz w:val="20"/>
              <w:szCs w:val="20"/>
            </w:rPr>
            <w:t xml:space="preserve"> edition, Elsevier, 201</w:t>
          </w:r>
          <w:r w:rsidR="00252857">
            <w:rPr>
              <w:rFonts w:asciiTheme="majorHAnsi" w:hAnsiTheme="majorHAnsi" w:cs="Arial"/>
              <w:sz w:val="20"/>
              <w:szCs w:val="20"/>
            </w:rPr>
            <w:t xml:space="preserve">3 and </w:t>
          </w:r>
          <w:r w:rsidR="00252857">
            <w:rPr>
              <w:rFonts w:asciiTheme="majorHAnsi" w:hAnsiTheme="majorHAnsi" w:cs="Arial"/>
              <w:sz w:val="20"/>
              <w:szCs w:val="20"/>
              <w:u w:val="single"/>
            </w:rPr>
            <w:t xml:space="preserve">Radiographic Imaging and Exposure by Terri </w:t>
          </w:r>
          <w:proofErr w:type="spellStart"/>
          <w:r w:rsidR="00252857">
            <w:rPr>
              <w:rFonts w:asciiTheme="majorHAnsi" w:hAnsiTheme="majorHAnsi" w:cs="Arial"/>
              <w:sz w:val="20"/>
              <w:szCs w:val="20"/>
              <w:u w:val="single"/>
            </w:rPr>
            <w:t>Fauber</w:t>
          </w:r>
          <w:proofErr w:type="spellEnd"/>
          <w:r w:rsidR="00252857">
            <w:rPr>
              <w:rFonts w:asciiTheme="majorHAnsi" w:hAnsiTheme="majorHAnsi" w:cs="Arial"/>
              <w:sz w:val="20"/>
              <w:szCs w:val="20"/>
              <w:u w:val="single"/>
            </w:rPr>
            <w:t>, 4</w:t>
          </w:r>
          <w:r w:rsidR="00252857" w:rsidRPr="00252857">
            <w:rPr>
              <w:rFonts w:asciiTheme="majorHAnsi" w:hAnsiTheme="majorHAnsi" w:cs="Arial"/>
              <w:sz w:val="20"/>
              <w:szCs w:val="20"/>
              <w:u w:val="single"/>
              <w:vertAlign w:val="superscript"/>
            </w:rPr>
            <w:t>th</w:t>
          </w:r>
          <w:r w:rsidR="00252857">
            <w:rPr>
              <w:rFonts w:asciiTheme="majorHAnsi" w:hAnsiTheme="majorHAnsi" w:cs="Arial"/>
              <w:sz w:val="20"/>
              <w:szCs w:val="20"/>
              <w:u w:val="single"/>
            </w:rPr>
            <w:t xml:space="preserve"> edition, Elsevier, 2013.</w:t>
          </w:r>
        </w:p>
        <w:permEnd w:id="2602197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732797412" w:edGrp="everyone"/>
          <w:r w:rsidR="002065FB">
            <w:rPr>
              <w:rFonts w:asciiTheme="majorHAnsi" w:hAnsiTheme="majorHAnsi" w:cs="Arial"/>
              <w:sz w:val="20"/>
              <w:szCs w:val="20"/>
            </w:rPr>
            <w:t>30</w:t>
          </w:r>
          <w:permEnd w:id="1732797412"/>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478914541" w:edGrp="everyone"/>
          <w:r w:rsidR="002065FB">
            <w:rPr>
              <w:rFonts w:asciiTheme="majorHAnsi" w:hAnsiTheme="majorHAnsi" w:cs="Arial"/>
              <w:sz w:val="20"/>
              <w:szCs w:val="20"/>
            </w:rPr>
            <w:t>2</w:t>
          </w:r>
          <w:permEnd w:id="147891454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67453619" w:edGrp="everyone"/>
    <w:p w:rsidR="00C334FF" w:rsidRPr="00592A95" w:rsidRDefault="0004311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96745361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59669567" w:edGrp="everyone"/>
    <w:p w:rsidR="00C334FF" w:rsidRPr="00592A95" w:rsidRDefault="0004311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966956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441864861" w:edGrp="everyone"/>
    <w:p w:rsidR="00C334FF" w:rsidRPr="00592A95" w:rsidRDefault="0004311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186486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96633938" w:edGrp="everyone"/>
    <w:p w:rsidR="00C334FF" w:rsidRPr="00592A95" w:rsidRDefault="0004311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663393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147166490" w:edGrp="everyone"/>
    <w:p w:rsidR="00C334FF" w:rsidRPr="00592A95" w:rsidRDefault="0004311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716649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5919419" w:edGrp="everyone"/>
    <w:p w:rsidR="00C334FF" w:rsidRPr="00592A95" w:rsidRDefault="0004311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591941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55510727" w:edGrp="everyone"/>
    <w:p w:rsidR="00C334FF" w:rsidRPr="00592A95" w:rsidRDefault="0004311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5551072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568934841" w:edGrp="everyone"/>
    <w:p w:rsidR="00C334FF" w:rsidRPr="00592A95" w:rsidRDefault="0004311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893484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766055879" w:edGrp="everyone"/>
          <w:r w:rsidR="00547433" w:rsidRPr="006E6FEC">
            <w:rPr>
              <w:rStyle w:val="PlaceholderText"/>
              <w:shd w:val="clear" w:color="auto" w:fill="D9D9D9" w:themeFill="background1" w:themeFillShade="D9"/>
            </w:rPr>
            <w:t>Enter text...</w:t>
          </w:r>
          <w:permEnd w:id="76605587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043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307377085" w:edGrp="everyone"/>
          <w:r w:rsidR="009F7F53">
            <w:rPr>
              <w:rFonts w:asciiTheme="majorHAnsi" w:hAnsiTheme="majorHAnsi" w:cs="Arial"/>
              <w:sz w:val="20"/>
              <w:szCs w:val="20"/>
            </w:rPr>
            <w:t xml:space="preserve">The student will be able to discuss </w:t>
          </w:r>
          <w:r w:rsidR="00252857">
            <w:rPr>
              <w:rFonts w:asciiTheme="majorHAnsi" w:hAnsiTheme="majorHAnsi" w:cs="Arial"/>
              <w:sz w:val="20"/>
              <w:szCs w:val="20"/>
            </w:rPr>
            <w:t>the components, proper application and operation of imaging, recording, and image management equipment, as well as analyze causes and outcomes of misuse</w:t>
          </w:r>
          <w:r w:rsidR="00E905F1">
            <w:rPr>
              <w:rFonts w:asciiTheme="majorHAnsi" w:hAnsiTheme="majorHAnsi" w:cs="Arial"/>
              <w:sz w:val="20"/>
              <w:szCs w:val="20"/>
            </w:rPr>
            <w:t>.</w:t>
          </w:r>
          <w:permEnd w:id="30737708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043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40459243" w:edGrp="everyone"/>
          <w:r w:rsidR="00252857" w:rsidRPr="009F7F53">
            <w:rPr>
              <w:rFonts w:asciiTheme="majorHAnsi" w:hAnsiTheme="majorHAnsi" w:cs="Arial"/>
              <w:sz w:val="20"/>
              <w:szCs w:val="20"/>
            </w:rPr>
            <w:t xml:space="preserve"> The</w:t>
          </w:r>
          <w:r w:rsidR="009F7F53" w:rsidRPr="009F7F53">
            <w:rPr>
              <w:rFonts w:asciiTheme="majorHAnsi" w:hAnsiTheme="majorHAnsi" w:cs="Arial"/>
              <w:sz w:val="20"/>
              <w:szCs w:val="20"/>
            </w:rPr>
            <w:t xml:space="preserve"> learning activities that will be used to help students develop their </w:t>
          </w:r>
          <w:r w:rsidR="00252857">
            <w:rPr>
              <w:rFonts w:asciiTheme="majorHAnsi" w:hAnsiTheme="majorHAnsi" w:cs="Arial"/>
              <w:sz w:val="20"/>
              <w:szCs w:val="20"/>
            </w:rPr>
            <w:t xml:space="preserve">knowledge base and </w:t>
          </w:r>
          <w:r w:rsidR="009F7F53" w:rsidRPr="009F7F53">
            <w:rPr>
              <w:rFonts w:asciiTheme="majorHAnsi" w:hAnsiTheme="majorHAnsi" w:cs="Arial"/>
              <w:sz w:val="20"/>
              <w:szCs w:val="20"/>
            </w:rPr>
            <w:t xml:space="preserve">critical thinking skills in </w:t>
          </w:r>
          <w:r w:rsidR="00252857">
            <w:rPr>
              <w:rFonts w:asciiTheme="majorHAnsi" w:hAnsiTheme="majorHAnsi" w:cs="Arial"/>
              <w:sz w:val="20"/>
              <w:szCs w:val="20"/>
            </w:rPr>
            <w:t xml:space="preserve">this course </w:t>
          </w:r>
          <w:r w:rsidR="009F7F53" w:rsidRPr="009F7F53">
            <w:rPr>
              <w:rFonts w:asciiTheme="majorHAnsi" w:hAnsiTheme="majorHAnsi" w:cs="Arial"/>
              <w:sz w:val="20"/>
              <w:szCs w:val="20"/>
            </w:rPr>
            <w:t>will be lecture</w:t>
          </w:r>
          <w:r w:rsidR="00252857">
            <w:rPr>
              <w:rFonts w:asciiTheme="majorHAnsi" w:hAnsiTheme="majorHAnsi" w:cs="Arial"/>
              <w:sz w:val="20"/>
              <w:szCs w:val="20"/>
            </w:rPr>
            <w:t>s</w:t>
          </w:r>
          <w:r w:rsidR="009F7F53" w:rsidRPr="009F7F53">
            <w:rPr>
              <w:rFonts w:asciiTheme="majorHAnsi" w:hAnsiTheme="majorHAnsi" w:cs="Arial"/>
              <w:sz w:val="20"/>
              <w:szCs w:val="20"/>
            </w:rPr>
            <w:t>,</w:t>
          </w:r>
          <w:r w:rsidR="009F7F53">
            <w:rPr>
              <w:rFonts w:asciiTheme="majorHAnsi" w:hAnsiTheme="majorHAnsi" w:cs="Arial"/>
              <w:sz w:val="20"/>
              <w:szCs w:val="20"/>
            </w:rPr>
            <w:t xml:space="preserve">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r w:rsidR="00252857">
            <w:rPr>
              <w:rFonts w:asciiTheme="majorHAnsi" w:hAnsiTheme="majorHAnsi" w:cs="Arial"/>
              <w:sz w:val="20"/>
              <w:szCs w:val="20"/>
            </w:rPr>
            <w:t>internet research</w:t>
          </w:r>
          <w:r w:rsidR="009F7F53">
            <w:rPr>
              <w:rFonts w:asciiTheme="majorHAnsi" w:hAnsiTheme="majorHAnsi" w:cs="Arial"/>
              <w:sz w:val="20"/>
              <w:szCs w:val="20"/>
            </w:rPr>
            <w:t>.</w:t>
          </w:r>
          <w:permEnd w:id="94045924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043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55821544"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655821544"/>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04311C"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8039495"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E905F1" w:rsidRPr="00E905F1">
            <w:rPr>
              <w:rFonts w:asciiTheme="majorHAnsi" w:hAnsiTheme="majorHAnsi" w:cs="Arial"/>
              <w:sz w:val="20"/>
              <w:szCs w:val="20"/>
            </w:rPr>
            <w:t xml:space="preserve">be able to </w:t>
          </w:r>
          <w:r w:rsidR="009A52A8">
            <w:rPr>
              <w:rFonts w:asciiTheme="majorHAnsi" w:hAnsiTheme="majorHAnsi" w:cs="Arial"/>
              <w:sz w:val="20"/>
              <w:szCs w:val="20"/>
            </w:rPr>
            <w:t>identify and analyze</w:t>
          </w:r>
          <w:r w:rsidR="00E905F1" w:rsidRPr="00E905F1">
            <w:rPr>
              <w:rFonts w:asciiTheme="majorHAnsi" w:hAnsiTheme="majorHAnsi" w:cs="Arial"/>
              <w:sz w:val="20"/>
              <w:szCs w:val="20"/>
            </w:rPr>
            <w:t xml:space="preserve"> causes and outcomes of the misuse of</w:t>
          </w:r>
          <w:r w:rsidR="00E905F1">
            <w:rPr>
              <w:rFonts w:ascii="Arial" w:hAnsi="Arial" w:cs="Arial"/>
              <w:sz w:val="16"/>
              <w:szCs w:val="16"/>
            </w:rPr>
            <w:t xml:space="preserve"> </w:t>
          </w:r>
          <w:r w:rsidR="00E905F1" w:rsidRPr="00E905F1">
            <w:rPr>
              <w:rFonts w:asciiTheme="majorHAnsi" w:hAnsiTheme="majorHAnsi" w:cs="Arial"/>
              <w:sz w:val="20"/>
              <w:szCs w:val="20"/>
            </w:rPr>
            <w:t>imaging</w:t>
          </w:r>
          <w:r w:rsidR="00E905F1">
            <w:rPr>
              <w:rFonts w:ascii="Arial" w:hAnsi="Arial" w:cs="Arial"/>
              <w:sz w:val="16"/>
              <w:szCs w:val="16"/>
            </w:rPr>
            <w:t xml:space="preserve">, </w:t>
          </w:r>
          <w:r w:rsidR="00E905F1" w:rsidRPr="00E905F1">
            <w:rPr>
              <w:rFonts w:asciiTheme="majorHAnsi" w:hAnsiTheme="majorHAnsi" w:cs="Arial"/>
              <w:sz w:val="20"/>
              <w:szCs w:val="20"/>
            </w:rPr>
            <w:t>recording and image management</w:t>
          </w:r>
          <w:r w:rsidR="00E905F1">
            <w:rPr>
              <w:rFonts w:ascii="Arial" w:hAnsi="Arial" w:cs="Arial"/>
              <w:sz w:val="16"/>
              <w:szCs w:val="16"/>
            </w:rPr>
            <w:t xml:space="preserve"> </w:t>
          </w:r>
          <w:r w:rsidR="00E905F1" w:rsidRPr="00E905F1">
            <w:rPr>
              <w:rFonts w:asciiTheme="majorHAnsi" w:hAnsiTheme="majorHAnsi" w:cs="Arial"/>
              <w:sz w:val="20"/>
              <w:szCs w:val="20"/>
            </w:rPr>
            <w:t>equipment.</w:t>
          </w:r>
          <w:permEnd w:id="3803949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04311C"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06714210" w:edGrp="everyone"/>
              <w:sdt>
                <w:sdtPr>
                  <w:rPr>
                    <w:rFonts w:asciiTheme="majorHAnsi" w:hAnsiTheme="majorHAnsi" w:cs="Arial"/>
                    <w:sz w:val="20"/>
                    <w:szCs w:val="20"/>
                  </w:rPr>
                  <w:id w:val="2002392040"/>
                </w:sdtPr>
                <w:sdtEndP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sidRPr="009F7F53">
                    <w:rPr>
                      <w:rFonts w:asciiTheme="majorHAnsi" w:hAnsiTheme="majorHAnsi" w:cs="Arial"/>
                      <w:sz w:val="20"/>
                      <w:szCs w:val="20"/>
                    </w:rPr>
                    <w:t xml:space="preserve">The learning activities that will be used to help students develop their </w:t>
                  </w:r>
                  <w:r w:rsidR="00E905F1">
                    <w:rPr>
                      <w:rFonts w:asciiTheme="majorHAnsi" w:hAnsiTheme="majorHAnsi" w:cs="Arial"/>
                      <w:sz w:val="20"/>
                      <w:szCs w:val="20"/>
                    </w:rPr>
                    <w:t xml:space="preserve">knowledge base and </w:t>
                  </w:r>
                  <w:r w:rsidR="00E905F1" w:rsidRPr="009F7F53">
                    <w:rPr>
                      <w:rFonts w:asciiTheme="majorHAnsi" w:hAnsiTheme="majorHAnsi" w:cs="Arial"/>
                      <w:sz w:val="20"/>
                      <w:szCs w:val="20"/>
                    </w:rPr>
                    <w:t xml:space="preserve">critical thinking skills in </w:t>
                  </w:r>
                  <w:r w:rsidR="00E905F1">
                    <w:rPr>
                      <w:rFonts w:asciiTheme="majorHAnsi" w:hAnsiTheme="majorHAnsi" w:cs="Arial"/>
                      <w:sz w:val="20"/>
                      <w:szCs w:val="20"/>
                    </w:rPr>
                    <w:t xml:space="preserve">this course </w:t>
                  </w:r>
                  <w:r w:rsidR="00E905F1" w:rsidRPr="009F7F53">
                    <w:rPr>
                      <w:rFonts w:asciiTheme="majorHAnsi" w:hAnsiTheme="majorHAnsi" w:cs="Arial"/>
                      <w:sz w:val="20"/>
                      <w:szCs w:val="20"/>
                    </w:rPr>
                    <w:t>will be lecture</w:t>
                  </w:r>
                  <w:r w:rsidR="00E905F1">
                    <w:rPr>
                      <w:rFonts w:asciiTheme="majorHAnsi" w:hAnsiTheme="majorHAnsi" w:cs="Arial"/>
                      <w:sz w:val="20"/>
                      <w:szCs w:val="20"/>
                    </w:rPr>
                    <w:t>s</w:t>
                  </w:r>
                  <w:r w:rsidR="00E905F1" w:rsidRPr="009F7F53">
                    <w:rPr>
                      <w:rFonts w:asciiTheme="majorHAnsi" w:hAnsiTheme="majorHAnsi" w:cs="Arial"/>
                      <w:sz w:val="20"/>
                      <w:szCs w:val="20"/>
                    </w:rPr>
                    <w:t>,</w:t>
                  </w:r>
                  <w:r w:rsidR="00E905F1">
                    <w:rPr>
                      <w:rFonts w:asciiTheme="majorHAnsi" w:hAnsiTheme="majorHAnsi" w:cs="Arial"/>
                      <w:sz w:val="20"/>
                      <w:szCs w:val="20"/>
                    </w:rPr>
                    <w:t xml:space="preserve"> 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r w:rsidR="003B2BBF">
                <w:rPr>
                  <w:rFonts w:asciiTheme="majorHAnsi" w:hAnsiTheme="majorHAnsi" w:cs="Arial"/>
                  <w:sz w:val="20"/>
                  <w:szCs w:val="20"/>
                </w:rPr>
                <w:t xml:space="preserve">  </w:t>
              </w:r>
              <w:permEnd w:id="2006714210"/>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043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072599017" w:edGrp="everyone"/>
          <w:r w:rsidR="00E905F1">
            <w:rPr>
              <w:rFonts w:asciiTheme="majorHAnsi" w:hAnsiTheme="majorHAnsi" w:cs="Arial"/>
              <w:sz w:val="20"/>
              <w:szCs w:val="20"/>
            </w:rPr>
            <w:t>Students will demonstrate their learning through internet activities and research, group discussion and problem-based assignments, and written examinations’</w:t>
          </w:r>
          <w:permEnd w:id="207259901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043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41020289" w:edGrp="everyone"/>
          <w:sdt>
            <w:sdtPr>
              <w:rPr>
                <w:rFonts w:asciiTheme="majorHAnsi" w:hAnsiTheme="majorHAnsi" w:cs="Arial"/>
                <w:sz w:val="20"/>
                <w:szCs w:val="20"/>
              </w:rPr>
              <w:id w:val="-47225351"/>
              <w:showingPlcHdr/>
            </w:sdtPr>
            <w:sdtEndPr/>
            <w:sdtContent>
              <w:r w:rsidR="00E905F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541020289"/>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043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7176408" w:edGrp="everyone"/>
          <w:sdt>
            <w:sdtPr>
              <w:rPr>
                <w:rFonts w:asciiTheme="majorHAnsi" w:hAnsiTheme="majorHAnsi" w:cs="Arial"/>
                <w:sz w:val="20"/>
                <w:szCs w:val="20"/>
              </w:rPr>
              <w:id w:val="-155839210"/>
              <w:showingPlcHdr/>
            </w:sdtPr>
            <w:sdtEndPr/>
            <w:sdtContent>
              <w:r w:rsidR="00E905F1">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5717640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04311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424705689" w:edGrp="everyone"/>
          <w:r w:rsidR="00E905F1">
            <w:rPr>
              <w:rFonts w:asciiTheme="majorHAnsi" w:hAnsiTheme="majorHAnsi" w:cs="Arial"/>
              <w:sz w:val="20"/>
              <w:szCs w:val="20"/>
            </w:rPr>
            <w:t xml:space="preserve">     </w:t>
          </w:r>
          <w:permEnd w:id="142470568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021303" w:edGrp="everyone"/>
    <w:p w:rsidR="006D0246" w:rsidRPr="00592A95" w:rsidRDefault="0004311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202130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9060244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060244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1060900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06090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723422651" w:edGrp="everyone"/>
    <w:p w:rsidR="006D0246" w:rsidRPr="00592A95" w:rsidRDefault="0004311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342265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3377202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377202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0057115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10057115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31019010" w:edGrp="everyone"/>
    <w:p w:rsidR="006D0246" w:rsidRPr="00592A95" w:rsidRDefault="0004311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101901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4249794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249794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8960056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8960056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09160357" w:edGrp="everyone" w:displacedByCustomXml="next"/>
        <w:sdt>
          <w:sdtPr>
            <w:rPr>
              <w:rFonts w:asciiTheme="majorHAnsi" w:hAnsiTheme="majorHAnsi" w:cs="Arial"/>
              <w:sz w:val="20"/>
              <w:szCs w:val="20"/>
            </w:rPr>
            <w:id w:val="1772510748"/>
          </w:sdtPr>
          <w:sdtEndPr/>
          <w:sdtContent>
            <w:p w:rsidR="0027538B" w:rsidRDefault="0027538B" w:rsidP="002F4C82">
              <w:pPr>
                <w:tabs>
                  <w:tab w:val="left" w:pos="360"/>
                  <w:tab w:val="left" w:pos="720"/>
                </w:tabs>
                <w:spacing w:after="0" w:line="240" w:lineRule="auto"/>
                <w:divId w:val="136066691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04311C" w:rsidP="003D5ADD">
          <w:pPr>
            <w:tabs>
              <w:tab w:val="left" w:pos="360"/>
              <w:tab w:val="left" w:pos="720"/>
            </w:tabs>
            <w:spacing w:after="0" w:line="240" w:lineRule="auto"/>
            <w:rPr>
              <w:rFonts w:asciiTheme="majorHAnsi" w:hAnsiTheme="majorHAnsi" w:cs="Arial"/>
              <w:sz w:val="20"/>
              <w:szCs w:val="20"/>
            </w:rPr>
          </w:pPr>
        </w:p>
        <w:permEnd w:id="190916035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D6" w:rsidRDefault="005657D6" w:rsidP="00AF3758">
      <w:pPr>
        <w:spacing w:after="0" w:line="240" w:lineRule="auto"/>
      </w:pPr>
      <w:r>
        <w:separator/>
      </w:r>
    </w:p>
  </w:endnote>
  <w:endnote w:type="continuationSeparator" w:id="0">
    <w:p w:rsidR="005657D6" w:rsidRDefault="005657D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D6" w:rsidRDefault="005657D6" w:rsidP="00AF3758">
      <w:pPr>
        <w:spacing w:after="0" w:line="240" w:lineRule="auto"/>
      </w:pPr>
      <w:r>
        <w:separator/>
      </w:r>
    </w:p>
  </w:footnote>
  <w:footnote w:type="continuationSeparator" w:id="0">
    <w:p w:rsidR="005657D6" w:rsidRDefault="005657D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34CB4"/>
    <w:rsid w:val="00066A92"/>
    <w:rsid w:val="000A701C"/>
    <w:rsid w:val="000D06F1"/>
    <w:rsid w:val="000E06AB"/>
    <w:rsid w:val="00103070"/>
    <w:rsid w:val="00140158"/>
    <w:rsid w:val="00151451"/>
    <w:rsid w:val="00185D67"/>
    <w:rsid w:val="001A5DD5"/>
    <w:rsid w:val="002065FB"/>
    <w:rsid w:val="00212A76"/>
    <w:rsid w:val="002172AB"/>
    <w:rsid w:val="002315B0"/>
    <w:rsid w:val="00252857"/>
    <w:rsid w:val="00254447"/>
    <w:rsid w:val="00261ACE"/>
    <w:rsid w:val="00265C17"/>
    <w:rsid w:val="0027538B"/>
    <w:rsid w:val="002F60DD"/>
    <w:rsid w:val="0031339E"/>
    <w:rsid w:val="00362414"/>
    <w:rsid w:val="0037455F"/>
    <w:rsid w:val="00374D72"/>
    <w:rsid w:val="00384538"/>
    <w:rsid w:val="003B2BBF"/>
    <w:rsid w:val="003B4F01"/>
    <w:rsid w:val="003C334C"/>
    <w:rsid w:val="003D5ADD"/>
    <w:rsid w:val="004072F1"/>
    <w:rsid w:val="004332E6"/>
    <w:rsid w:val="00446B4B"/>
    <w:rsid w:val="00464440"/>
    <w:rsid w:val="00473252"/>
    <w:rsid w:val="00487771"/>
    <w:rsid w:val="004A7706"/>
    <w:rsid w:val="004F3C87"/>
    <w:rsid w:val="00526B81"/>
    <w:rsid w:val="00547433"/>
    <w:rsid w:val="005532B8"/>
    <w:rsid w:val="00565487"/>
    <w:rsid w:val="005657D6"/>
    <w:rsid w:val="0057228E"/>
    <w:rsid w:val="00584C22"/>
    <w:rsid w:val="00592A95"/>
    <w:rsid w:val="005F41DD"/>
    <w:rsid w:val="006179CB"/>
    <w:rsid w:val="00636DB3"/>
    <w:rsid w:val="006657FB"/>
    <w:rsid w:val="0066704D"/>
    <w:rsid w:val="00677A48"/>
    <w:rsid w:val="006A489B"/>
    <w:rsid w:val="006B52C0"/>
    <w:rsid w:val="006D0246"/>
    <w:rsid w:val="006D05C8"/>
    <w:rsid w:val="006D4A25"/>
    <w:rsid w:val="006E6117"/>
    <w:rsid w:val="00707894"/>
    <w:rsid w:val="00712045"/>
    <w:rsid w:val="0073025F"/>
    <w:rsid w:val="0073125A"/>
    <w:rsid w:val="00750AF6"/>
    <w:rsid w:val="007A06B9"/>
    <w:rsid w:val="0083170D"/>
    <w:rsid w:val="008C1865"/>
    <w:rsid w:val="008C703B"/>
    <w:rsid w:val="008E6C1C"/>
    <w:rsid w:val="009A529F"/>
    <w:rsid w:val="009A52A8"/>
    <w:rsid w:val="009F7F53"/>
    <w:rsid w:val="00A01035"/>
    <w:rsid w:val="00A0329C"/>
    <w:rsid w:val="00A16BB1"/>
    <w:rsid w:val="00A17479"/>
    <w:rsid w:val="00A5089E"/>
    <w:rsid w:val="00A50FBB"/>
    <w:rsid w:val="00A56D36"/>
    <w:rsid w:val="00AB5523"/>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85022"/>
    <w:rsid w:val="00C856C6"/>
    <w:rsid w:val="00CA00FE"/>
    <w:rsid w:val="00D0686A"/>
    <w:rsid w:val="00D51205"/>
    <w:rsid w:val="00D57716"/>
    <w:rsid w:val="00D67AC4"/>
    <w:rsid w:val="00D979DD"/>
    <w:rsid w:val="00DB16ED"/>
    <w:rsid w:val="00E23201"/>
    <w:rsid w:val="00E45868"/>
    <w:rsid w:val="00E701E6"/>
    <w:rsid w:val="00E905F1"/>
    <w:rsid w:val="00EA2D94"/>
    <w:rsid w:val="00EB60BF"/>
    <w:rsid w:val="00EC6970"/>
    <w:rsid w:val="00EF2A44"/>
    <w:rsid w:val="00F645B5"/>
    <w:rsid w:val="00F803C0"/>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458"/>
    <w:rsid w:val="001366AC"/>
    <w:rsid w:val="0032383A"/>
    <w:rsid w:val="004E1A75"/>
    <w:rsid w:val="00576003"/>
    <w:rsid w:val="00587536"/>
    <w:rsid w:val="005D5D2F"/>
    <w:rsid w:val="00623293"/>
    <w:rsid w:val="00A230C2"/>
    <w:rsid w:val="00AC27F6"/>
    <w:rsid w:val="00AD5D56"/>
    <w:rsid w:val="00B05C46"/>
    <w:rsid w:val="00B2559E"/>
    <w:rsid w:val="00B46AFF"/>
    <w:rsid w:val="00BA0596"/>
    <w:rsid w:val="00CB1552"/>
    <w:rsid w:val="00CD4EF8"/>
    <w:rsid w:val="00DD12EE"/>
    <w:rsid w:val="00DD6B0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2014-09-29T15:46:00Z</dcterms:created>
  <dcterms:modified xsi:type="dcterms:W3CDTF">2014-09-29T15:46:00Z</dcterms:modified>
</cp:coreProperties>
</file>